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F09" w:rsidRPr="008E7D38" w:rsidRDefault="00D63F09" w:rsidP="00D63F09">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Приложение </w:t>
      </w:r>
      <w:r>
        <w:rPr>
          <w:rFonts w:ascii="Times New Roman" w:hAnsi="Times New Roman"/>
          <w:sz w:val="24"/>
          <w:szCs w:val="24"/>
        </w:rPr>
        <w:t>2</w:t>
      </w:r>
      <w:r w:rsidRPr="008E7D38">
        <w:rPr>
          <w:rFonts w:ascii="Times New Roman" w:hAnsi="Times New Roman"/>
          <w:sz w:val="24"/>
          <w:szCs w:val="24"/>
        </w:rPr>
        <w:t xml:space="preserve"> к решению </w:t>
      </w:r>
    </w:p>
    <w:p w:rsidR="00D63F09" w:rsidRPr="008E7D38" w:rsidRDefault="00D63F09" w:rsidP="00D63F09">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D63F09" w:rsidRDefault="00D63F09" w:rsidP="00D63F09">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от </w:t>
      </w:r>
      <w:r>
        <w:rPr>
          <w:rFonts w:ascii="Times New Roman" w:hAnsi="Times New Roman"/>
          <w:sz w:val="24"/>
          <w:szCs w:val="24"/>
        </w:rPr>
        <w:t>17.10.2018</w:t>
      </w:r>
      <w:r w:rsidRPr="008E7D38">
        <w:rPr>
          <w:rFonts w:ascii="Times New Roman" w:hAnsi="Times New Roman"/>
          <w:sz w:val="24"/>
          <w:szCs w:val="24"/>
        </w:rPr>
        <w:t xml:space="preserve"> </w:t>
      </w:r>
      <w:r>
        <w:rPr>
          <w:rFonts w:ascii="Times New Roman" w:hAnsi="Times New Roman"/>
          <w:sz w:val="24"/>
          <w:szCs w:val="24"/>
        </w:rPr>
        <w:t>№ 452</w:t>
      </w:r>
    </w:p>
    <w:p w:rsidR="00D63F09" w:rsidRDefault="00D63F09" w:rsidP="00D63F09">
      <w:pPr>
        <w:spacing w:after="0" w:line="240" w:lineRule="atLeast"/>
        <w:jc w:val="right"/>
        <w:rPr>
          <w:rFonts w:ascii="Times New Roman" w:hAnsi="Times New Roman"/>
          <w:sz w:val="24"/>
          <w:szCs w:val="24"/>
        </w:rPr>
      </w:pPr>
    </w:p>
    <w:p w:rsidR="00D63F09" w:rsidRDefault="00D63F09" w:rsidP="00D63F09">
      <w:pPr>
        <w:spacing w:after="0" w:line="240" w:lineRule="atLeast"/>
        <w:jc w:val="center"/>
        <w:rPr>
          <w:rFonts w:ascii="Times New Roman" w:hAnsi="Times New Roman"/>
          <w:sz w:val="24"/>
          <w:szCs w:val="24"/>
        </w:rPr>
      </w:pPr>
      <w:r w:rsidRPr="005F2F34">
        <w:rPr>
          <w:rFonts w:ascii="Times New Roman" w:hAnsi="Times New Roman"/>
          <w:sz w:val="24"/>
          <w:szCs w:val="24"/>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2018 год</w:t>
      </w:r>
      <w:r w:rsidR="00654B4B">
        <w:rPr>
          <w:rFonts w:ascii="Times New Roman" w:hAnsi="Times New Roman"/>
          <w:sz w:val="24"/>
          <w:szCs w:val="24"/>
        </w:rPr>
        <w:t xml:space="preserve"> </w:t>
      </w:r>
    </w:p>
    <w:tbl>
      <w:tblPr>
        <w:tblW w:w="9858" w:type="dxa"/>
        <w:tblInd w:w="93" w:type="dxa"/>
        <w:tblLook w:val="04A0"/>
      </w:tblPr>
      <w:tblGrid>
        <w:gridCol w:w="5969"/>
        <w:gridCol w:w="380"/>
        <w:gridCol w:w="421"/>
        <w:gridCol w:w="1052"/>
        <w:gridCol w:w="456"/>
        <w:gridCol w:w="1580"/>
      </w:tblGrid>
      <w:tr w:rsidR="00D63F09" w:rsidRPr="00643558" w:rsidTr="00485328">
        <w:trPr>
          <w:trHeight w:val="225"/>
        </w:trPr>
        <w:tc>
          <w:tcPr>
            <w:tcW w:w="5969" w:type="dxa"/>
            <w:tcBorders>
              <w:top w:val="nil"/>
              <w:left w:val="nil"/>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20"/>
                <w:szCs w:val="20"/>
                <w:lang w:eastAsia="ru-RU"/>
              </w:rPr>
            </w:pPr>
          </w:p>
        </w:tc>
        <w:tc>
          <w:tcPr>
            <w:tcW w:w="380" w:type="dxa"/>
            <w:tcBorders>
              <w:top w:val="nil"/>
              <w:left w:val="nil"/>
              <w:bottom w:val="nil"/>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p>
        </w:tc>
        <w:tc>
          <w:tcPr>
            <w:tcW w:w="421" w:type="dxa"/>
            <w:tcBorders>
              <w:top w:val="nil"/>
              <w:left w:val="nil"/>
              <w:bottom w:val="nil"/>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p>
        </w:tc>
        <w:tc>
          <w:tcPr>
            <w:tcW w:w="1052" w:type="dxa"/>
            <w:tcBorders>
              <w:top w:val="nil"/>
              <w:left w:val="nil"/>
              <w:bottom w:val="nil"/>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p>
        </w:tc>
        <w:tc>
          <w:tcPr>
            <w:tcW w:w="456" w:type="dxa"/>
            <w:tcBorders>
              <w:top w:val="nil"/>
              <w:left w:val="nil"/>
              <w:bottom w:val="nil"/>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p>
        </w:tc>
        <w:tc>
          <w:tcPr>
            <w:tcW w:w="1580" w:type="dxa"/>
            <w:tcBorders>
              <w:top w:val="nil"/>
              <w:left w:val="nil"/>
              <w:bottom w:val="nil"/>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(в рублях)</w:t>
            </w:r>
          </w:p>
        </w:tc>
      </w:tr>
      <w:tr w:rsidR="00D63F09" w:rsidRPr="00643558" w:rsidTr="00485328">
        <w:trPr>
          <w:trHeight w:val="225"/>
        </w:trPr>
        <w:tc>
          <w:tcPr>
            <w:tcW w:w="5969" w:type="dxa"/>
            <w:tcBorders>
              <w:top w:val="single" w:sz="4" w:space="0" w:color="auto"/>
              <w:left w:val="single" w:sz="4" w:space="0" w:color="auto"/>
              <w:bottom w:val="nil"/>
              <w:right w:val="single" w:sz="4" w:space="0" w:color="auto"/>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ПР</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ВР</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Сумма на  год</w:t>
            </w:r>
          </w:p>
        </w:tc>
      </w:tr>
      <w:tr w:rsidR="00D63F09" w:rsidRPr="00643558" w:rsidTr="00485328">
        <w:trPr>
          <w:trHeight w:val="255"/>
        </w:trPr>
        <w:tc>
          <w:tcPr>
            <w:tcW w:w="5969" w:type="dxa"/>
            <w:tcBorders>
              <w:top w:val="nil"/>
              <w:left w:val="single" w:sz="4" w:space="0" w:color="auto"/>
              <w:bottom w:val="nil"/>
              <w:right w:val="single" w:sz="4" w:space="0" w:color="auto"/>
            </w:tcBorders>
            <w:shd w:val="clear" w:color="auto" w:fill="auto"/>
            <w:noWrap/>
            <w:vAlign w:val="bottom"/>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Наименование</w:t>
            </w: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D63F09" w:rsidRPr="00643558" w:rsidRDefault="00D63F09" w:rsidP="00485328">
            <w:pPr>
              <w:spacing w:after="0" w:line="240" w:lineRule="auto"/>
              <w:rPr>
                <w:rFonts w:ascii="Times New Roman" w:hAnsi="Times New Roman"/>
                <w:sz w:val="16"/>
                <w:szCs w:val="16"/>
                <w:lang w:eastAsia="ru-RU"/>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63F09" w:rsidRPr="00643558" w:rsidRDefault="00D63F09" w:rsidP="00485328">
            <w:pPr>
              <w:spacing w:after="0" w:line="240" w:lineRule="auto"/>
              <w:rPr>
                <w:rFonts w:ascii="Times New Roman" w:hAnsi="Times New Roman"/>
                <w:sz w:val="16"/>
                <w:szCs w:val="16"/>
                <w:lang w:eastAsia="ru-RU"/>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63F09" w:rsidRPr="00643558" w:rsidRDefault="00D63F09" w:rsidP="00485328">
            <w:pPr>
              <w:spacing w:after="0" w:line="240" w:lineRule="auto"/>
              <w:rPr>
                <w:rFonts w:ascii="Times New Roman" w:hAnsi="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D63F09" w:rsidRPr="00643558" w:rsidRDefault="00D63F09" w:rsidP="00485328">
            <w:pPr>
              <w:spacing w:after="0" w:line="240" w:lineRule="auto"/>
              <w:rPr>
                <w:rFonts w:ascii="Times New Roman" w:hAnsi="Times New Roman"/>
                <w:sz w:val="16"/>
                <w:szCs w:val="16"/>
                <w:lang w:eastAsia="ru-RU"/>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D63F09" w:rsidRPr="00643558" w:rsidRDefault="00D63F09" w:rsidP="00485328">
            <w:pPr>
              <w:spacing w:after="0" w:line="240" w:lineRule="auto"/>
              <w:rPr>
                <w:rFonts w:ascii="Times New Roman" w:hAnsi="Times New Roman"/>
                <w:sz w:val="16"/>
                <w:szCs w:val="16"/>
                <w:lang w:eastAsia="ru-RU"/>
              </w:rPr>
            </w:pPr>
          </w:p>
        </w:tc>
      </w:tr>
      <w:tr w:rsidR="00D63F09" w:rsidRPr="00643558" w:rsidTr="00485328">
        <w:trPr>
          <w:trHeight w:val="195"/>
        </w:trPr>
        <w:tc>
          <w:tcPr>
            <w:tcW w:w="5969" w:type="dxa"/>
            <w:tcBorders>
              <w:top w:val="nil"/>
              <w:left w:val="single" w:sz="4" w:space="0" w:color="auto"/>
              <w:bottom w:val="single" w:sz="4" w:space="0" w:color="auto"/>
              <w:right w:val="single" w:sz="4" w:space="0" w:color="auto"/>
            </w:tcBorders>
            <w:shd w:val="clear" w:color="auto" w:fill="auto"/>
            <w:noWrap/>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D63F09" w:rsidRPr="00643558" w:rsidRDefault="00D63F09" w:rsidP="00485328">
            <w:pPr>
              <w:spacing w:after="0" w:line="240" w:lineRule="auto"/>
              <w:rPr>
                <w:rFonts w:ascii="Times New Roman" w:hAnsi="Times New Roman"/>
                <w:sz w:val="16"/>
                <w:szCs w:val="16"/>
                <w:lang w:eastAsia="ru-RU"/>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63F09" w:rsidRPr="00643558" w:rsidRDefault="00D63F09" w:rsidP="00485328">
            <w:pPr>
              <w:spacing w:after="0" w:line="240" w:lineRule="auto"/>
              <w:rPr>
                <w:rFonts w:ascii="Times New Roman" w:hAnsi="Times New Roman"/>
                <w:sz w:val="16"/>
                <w:szCs w:val="16"/>
                <w:lang w:eastAsia="ru-RU"/>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63F09" w:rsidRPr="00643558" w:rsidRDefault="00D63F09" w:rsidP="00485328">
            <w:pPr>
              <w:spacing w:after="0" w:line="240" w:lineRule="auto"/>
              <w:rPr>
                <w:rFonts w:ascii="Times New Roman" w:hAnsi="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D63F09" w:rsidRPr="00643558" w:rsidRDefault="00D63F09" w:rsidP="00485328">
            <w:pPr>
              <w:spacing w:after="0" w:line="240" w:lineRule="auto"/>
              <w:rPr>
                <w:rFonts w:ascii="Times New Roman" w:hAnsi="Times New Roman"/>
                <w:sz w:val="16"/>
                <w:szCs w:val="16"/>
                <w:lang w:eastAsia="ru-RU"/>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D63F09" w:rsidRPr="00643558" w:rsidRDefault="00D63F09" w:rsidP="00485328">
            <w:pPr>
              <w:spacing w:after="0" w:line="240" w:lineRule="auto"/>
              <w:rPr>
                <w:rFonts w:ascii="Times New Roman" w:hAnsi="Times New Roman"/>
                <w:sz w:val="16"/>
                <w:szCs w:val="16"/>
                <w:lang w:eastAsia="ru-RU"/>
              </w:rPr>
            </w:pP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1</w:t>
            </w:r>
          </w:p>
        </w:tc>
        <w:tc>
          <w:tcPr>
            <w:tcW w:w="380" w:type="dxa"/>
            <w:tcBorders>
              <w:top w:val="nil"/>
              <w:left w:val="nil"/>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2</w:t>
            </w:r>
          </w:p>
        </w:tc>
        <w:tc>
          <w:tcPr>
            <w:tcW w:w="421" w:type="dxa"/>
            <w:tcBorders>
              <w:top w:val="nil"/>
              <w:left w:val="nil"/>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3</w:t>
            </w:r>
          </w:p>
        </w:tc>
        <w:tc>
          <w:tcPr>
            <w:tcW w:w="1052" w:type="dxa"/>
            <w:tcBorders>
              <w:top w:val="nil"/>
              <w:left w:val="nil"/>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4</w:t>
            </w:r>
          </w:p>
        </w:tc>
        <w:tc>
          <w:tcPr>
            <w:tcW w:w="456" w:type="dxa"/>
            <w:tcBorders>
              <w:top w:val="nil"/>
              <w:left w:val="nil"/>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5</w:t>
            </w:r>
          </w:p>
        </w:tc>
        <w:tc>
          <w:tcPr>
            <w:tcW w:w="1580" w:type="dxa"/>
            <w:tcBorders>
              <w:top w:val="nil"/>
              <w:left w:val="nil"/>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433 291 583,49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Глава (высшее должностное лицо)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766 401,17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766 401,17</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766 401,17</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766 401,17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140 034,17</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140 034,17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140 034,17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Председатель Думы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340 600,00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340 600,00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340 600,00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Депутаты Думы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285 767,00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285 767,00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285 767,00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138 377 709,44</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138 371 839,44</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138 371 839,44</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138 371 839,44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138 371 839,44</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137 939 297,27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137 939 297,27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432 542,17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432 542,17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деятельности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Судебная система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правонарушений"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37 959 799,83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бюджетного процесса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органами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фонды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870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251 518 773,05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159 359 181,38</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159 359 181,38</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159 359 181,38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142 450 045,99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125 827 572,66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125 827 572,66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14 399 973,33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14 399 973,33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512 100,00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512 100,00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1 710 400,00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1 705 400,00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3 039 465,39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2 014 000,00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2 014 000,00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456 265,39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456 265,39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569 200,00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569 200,00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1 617 100,00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1 288 955,68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1 288 955,68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328 144,32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328 144,32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8 772 000,00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6 260 814,39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6 260 814,39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2 511 185,61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2 511 185,61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3 480 570,00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3 480 570,00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3 480 570,00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345 992,00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345 992,00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345 992,00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345 992,00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39 700,00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6 292,00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6 292,00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153 100,00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153 100,00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153 100,00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174 000,00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отраслью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174 000,00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174 000,00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174 000,00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63F09" w:rsidRPr="00643558" w:rsidTr="00485328">
        <w:trPr>
          <w:trHeight w:val="169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468 993,84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реализации муниципальной программы"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468 993,84</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468 993,84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468 993,84</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116 293,84</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116 293,84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22 700,00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22 700,00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Подготовка и проведение мероприятий, приуроченных к Международному дню толерантности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37 966 408,00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37 966 408,00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37 966 408,00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1 744 408,00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1 744 408,00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1 744 408,00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34 410 900,00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34 410 900,00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34 410 900,00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1 811 100,00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1 811 100,00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792 642,42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бюджетного процесса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792 642,42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792 642,42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792 642,42</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238 342,42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238 342,42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36 200 963,80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20 117 017,21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20 117 017,21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19 857 017,21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18 982 187,81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18 982 187,81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874 829,40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214 129,40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660 700,00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"Организационно-техническое и финансовое обеспечение Комитета"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16 083 946,59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16 083 946,59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15 807 646,59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15 807 646,59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15 807 646,59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276 300,00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213 200,00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213 200,00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55 900,00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55 900,00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7 200,00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7 200,00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12 244 091,61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12 244 091,61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Мобилизационная и вневойсковая подготовка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БЕЗОПАСНОСТЬ И ПРАВООХРАНИТЕЛЬНАЯ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144 200 590,65</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Органы юстиции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6 571 200,00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6 571 200,00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6 571 200,00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6 571 200,00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5 889 100,00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4 298 013,69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4 298 013,69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1 074 186,31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1 074 186,31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609 800,00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145 559,81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145 559,81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464 240,19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464 240,19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135 838 980,65</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Приобретение аварийного запаса материально-технических ресурсов"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пожарной безопасности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Организация пропаганды и обучения населения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1 790 410,00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1 790 410,00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правонарушений"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1 695 100,00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161 200,00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153 450,00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13 950,00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13 950,00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на мероприятия по созданию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7 750,00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7 750,00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функционирования и развития систем видеонаблюдения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995 400,00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функционирования и развития систем видеонаблюдения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35 400,00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768 000,00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768 000,00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768 000,00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192 000,00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192 000,00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192 000,00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95 310,00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Пресечение террористических актов и минимизация их последствий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95 310,00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Мероприятия по профилактике терроризма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95 310,00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95 310,00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95 310,00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ЭКОНОМИКА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447 918 529,83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Общеэкономические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10 328 607,00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9 099 807,00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занятости населения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9 099 807,00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9 099 807,00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по содействию трудоустройству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9 099 807,00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1 784 694,23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1 784 694,23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1 445 844,00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171 844,00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1 274 000,00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Сельское хозяйство и рыболовство</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60 726 300,00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60 726 300,00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"Поддержка малых форм хозяйствования"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поддержку малых форм хозяйствования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61 100,00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61 100,00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315 200,00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315 200,00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Транспорт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82 890 490,00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82 890 490,00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"Автомобильный, воздушный и водный транспорт"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82 890 490,00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Отдельные мероприятия в области автомобильного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Отдельные мероприятия в области воздушного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Отдельные мероприятия в области водного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Дорожное хозяйство (дорожные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238 825 134,01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238 825 134,01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"Дорожное хозяйство"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237 845 134,01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18 620 953,32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Содержание подъездной автомобильной дороги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строительства подъездной автомобильной дороги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7 805 326,32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1 553 826,32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1 553 826,32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6 251 500,00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6 251 500,00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219 098 194,69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Ремонт и содержание автомобильных дорог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25 226 773,31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25 226 773,31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25 226 773,31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Расходы на капитальный ремонт и ремонт сети автомобильных дорог общего пользования и искусственных сооружений на них (ул. Гагарина пгт. Куминский)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1 908 470,26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1 908 470,26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1 908 470,26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153 672 800,00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34 894 300,00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34 894 300,00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118 778 500,00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118 778 500,00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ремонт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34 835 323,20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18 595 542,66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18 595 542,66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16 239 780,54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16 239 780,54</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3 454 827,92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435 157,90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435 157,90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3 019 670,02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3 019 670,02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Содержание внутрипоселковых дорог и искуственных сооружений на них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"Комплексное развитие транспортной инфраструктуры"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"Разработка документов стратегического планирования"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Связь и информатика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11 373 209,64</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1 218 781,90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проведение ГИА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отраслью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реализации муниципальной программы"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Муниципальная программа «Информационное общество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5 858 052,00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5 523 452,00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4 823 452,00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4 823 452,00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4 823 452,00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 на проведение конкурса "Лучший электронный муниципалитет"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бюджетного процесса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"Организационно-техническое и финансовое обеспечение Комитета"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национальной экономики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43 774 789,18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1 281 523,01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1 281 523,01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302 376,99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302 376,99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1 808 600,00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"Оценка земельных участков"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проведения оценки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Оценка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"Развитие системы заготовки и переработки дикоросов"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63F09" w:rsidRPr="00643558" w:rsidTr="00485328">
        <w:trPr>
          <w:trHeight w:val="148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развитие системы заготовки и переработки дикоросов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2 608 850,56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2 608 850,56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537 550,56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Корректировка генерального плана муниципального образования сельское поселение Шугур</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478 420,00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478 420,00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478 420,00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59 130,56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59 130,56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59 130,56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"Определение границ зон затопления, подтопления территорий населенных пунктов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2 071 300,00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Подготовка предложений по определению границ зон затопления, подтопления в пгт. Кондинское, с. Болчары, с. Алтай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1 843 457,00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1 843 457,00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1 843 457,00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Софинансирование расходов "Подготовка предложений по определению границ зон затопления, подтопления в пгт. Кондинское, с. Болчары, с. Алтай"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227 843,00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227 843,00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227 843,00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24 405 500,00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24 405 500,00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24 405 500,00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Содержание МУ "Управление капитального строитльства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24 405 500,00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22 462 900,41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22 462 900,41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1 184 400,00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1 184 400,00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758 199,59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245 901,59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512 298,00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4 509 208,62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4 509 208,62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576 997,62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466 666,62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466 666,62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110 331,00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110 331,00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3 735 600,00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758 900,00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758 900,00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2 976 700,00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2 976 700,00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196 611,00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39 942,00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39 942,00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156 669,00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156 669,00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ЖИЛИЩНО-КОММУНАЛЬНОЕ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1 054 836 409,29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Жилищное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305 469 036,60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301 241 150,00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301 241 150,00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301 241 150,00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268 104 623,00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268 104 623,00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268 104 623,00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мероприятий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33 136 527,00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33 136 527,00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33 136 527,00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540 823 972,54</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14 168 934,00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14 168 934,00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14 168 934,00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12 126 700,00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12 126 700,00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12 126 700,00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2 042 234,00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2 042 234,00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2 042 234,00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524 800 038,54</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408 875 727,68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188 890 000,00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18 890 000,00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142 550 320,98</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142 550 320,98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69 775 160,49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69 775 160,49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72 775 160,49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72 775 160,49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разработке проектно-сметной документации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разработке проектно-сметной документации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115 924 310,86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D63F09" w:rsidRPr="00643558" w:rsidTr="00485328">
        <w:trPr>
          <w:trHeight w:val="148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42 959 000,00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25 775 400,00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17 183 600,00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9 040 410,86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9 040 410,86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Благоустройство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189 946 000,15</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"Благоустройствообщественных территорий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формирование современной городской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162 028 400,00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Благоустройство территорий общего пользования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162 028 400,00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благоустройству общественных территорий поселений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70 280 000,00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31 748 400,00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18 549 931,18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248 050,00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248 050,00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248 050,00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248 050,00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переданных полномочий городского поселения 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18 301 881,18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Уличное освещение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8 776 329,75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8 776 329,75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8 776 329,75</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Озеленение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Организация и содержание мест захоронения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1 375 536,00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1 375 536,00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1 375 536,00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по благоустройству поселения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8 115 015,43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8 115 015,43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8 115 015,43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18 597 400,00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Югры, не имеющих иных жилых помещений"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63F09" w:rsidRPr="00643558" w:rsidTr="0048532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18 562 700,00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реализации муниципальной программы"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функций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ОХРАНА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охраны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предоставлению субсидии на возмещение недополученных  доходов , организациям, осуществляющим реализацию услуги по утилизации (захоронению) твердых коммунальных отходов от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1 008 030,99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1 008 030,99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1 008 030,99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2 273 464 672,05</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Дошкольное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424 854 725,27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424 854 725,27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424 148 670,61</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апробации системы персонифицированного финансирования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407 725 677,27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103 867 087,27</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17 624 652,19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17 624 652,19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43 970 988,03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43 970 988,03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37 022 236,05</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26 807 472,98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10 214 763,07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5 249 211,00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5 249 211,00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156 202,00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112 214,00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112 214,00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43 988,00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22 808,00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21 180,00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818 816,00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674 433,00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674 433,00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144 383,00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116 806,00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27 577,00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297 960 611,00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168 290 305,00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168 290 305,00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2 683 785,00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2 683 785,00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126 986 521,00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100 719 087,00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26 267 434,00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4 922 961,00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3 070 955,00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3 070 955,00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1 852 006,00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1 760 330,00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91 676,00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254 736,00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Расходы на повышение квалификации педагогических работников СОШ и ДОУ</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254 736,00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254 736,00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140 544,00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140 544,00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114 192,00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87 840,00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26 352,00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451 318,66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301 318,66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301 318,66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67 887,08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67 887,08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233 431,58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222 055,58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11 376,00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1 203 493 012,94</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1 203 458 012,94</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1 134 275 666,85</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6 039 070,61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6 039 070,61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4 348 390,61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4 348 390,61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1 690 680,00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1 690 680,00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1 128 236 596,24</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193 282 071,90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5 612 436,86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5 612 436,86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98 126 474,89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98 126 474,89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62 972 916,15</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62 972 916,15</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26 570 244,00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26 570 244,00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1 057 150,62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685 017,62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685 017,62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372 133,00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372 133,00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15 417 600,00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6 582 420,00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6 582 420,00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8 835 180,00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8 835 180,00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46 146 000,00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30 300 220,00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30 300 220,00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15 845 780,00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15 845 780,00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366 683,00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314 867,00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314 867,00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51 816,00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51 816,00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868 276 171,72</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529 168 381,72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529 168 381,72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15 943 073,00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15 943 073,00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323 164 717,00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323 164 717,00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859 519,00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509 519,00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509 519,00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2 831 400,00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2 831 400,00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2 831 400,00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3 129 486,28</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3 129 486,28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проведение ГИА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2 116 110,00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1 531 490,00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1 531 490,00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584 620,00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584 620,00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913 376,28</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606 204,02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606 204,02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123 950,00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123 950,00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183 222,26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183 222,26</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и проведение единого государственного экзамена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39 016,00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39 016,00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60 984,00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60 984,00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116 750,60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116 750,60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116 750,60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64 090,00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64 090,00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41 008,60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41 008,60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11 652,00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11 652,00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646 852,00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Расходы на повышение квалификации педагогических работников СОШ и ДОУ</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646 852,00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646 852,00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461 160,00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461 160,00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185 692,00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185 692,00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65 289 257,21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14 818 294,85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2 286 569,85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2 286 569,85</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2 286 569,85</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9 524 553,00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6 152 728,00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6 152 728,00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3 371 825,00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3 371 825,00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6 026 562,36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5 301 562,36</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4 108 364,99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4 108 364,99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1 193 197,37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1 193 197,37</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44 444 400,00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объекта комплекс "Школа - детский сад - интернат" с. Алтай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4 444 400,00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4 444 400,00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4 444 400,00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300 191 926,72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86 203 938,92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83 037 690,92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8 732 671,30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апробации системы персонифицированного финансирования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8 732 671,30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8 732 671,30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8 732 671,30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74 305 019,62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59 139 094,62</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19 399 026,99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19 399 026,99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1 432 222,50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1 432 222,50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38 275 845,13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38 275 845,13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275 566,00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105 783,00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105 783,00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169 783,00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169 783,00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12 472 900,00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6 893 340,00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6 893 340,00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5 579 560,00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5 579 560,00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1 625 059,00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607 959,00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607 959,00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1 017 100,00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1 017 100,00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792 400,00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402 575,00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402 575,00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389 825,00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389 825,00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482 222,00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482 222,00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оказание государственной поддержки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482 222,00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345 762,00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345 762,00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136 460,00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136 460,00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2 684 026,00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558 026,00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558 026,00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49 400,00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49 400,00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508 626,00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508 626,00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62 750 567,69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единого культурного пространства"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62 750 567,69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выявления, сопровождения и развития талантливых детей и молодежи Кондинского района (развитие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62 750 567,69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48 584 457,69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48 584 457,69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48 584 457,69</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11 252 700,00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11 252 700,00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11 252 700,00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2 198 610,00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2 198 610,00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2 198 610,00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714 800,00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714 800,00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714 800,00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151 237 420,11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149 282 990,11</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146 282 990,11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125 745 880,11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125 745 880,11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106 415 798,45</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19 330 081,66</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11 815 300,00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11 815 300,00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10 043 732,00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1 771 568,00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7 731 210,00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7 731 210,00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6 318 710,00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1 412 500,00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240 000,00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750 600,00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750 600,00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638 068,00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112 532,00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улучшение материально-технической базы спортивного комплекса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улучшение материально-технической базы спортивного комплекса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Молодежная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38 803 350,39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23 529 194,60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23 529 194,60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10 525 460,00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организации летнего отдыха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3 137 237,78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3 137 237,78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3 137 237,78</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6 649 400,00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2 519 960,00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2 519 960,00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4 129 440,00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3 990 071,00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139 369,00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738 822,22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635 586,22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635 586,22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103 236,00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87 751,00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15 485,00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10 174 673,10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организации летнего отдыха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2 030 673,10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1 138 681,30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1 138 681,30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891 991,80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814 564,80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77 427,00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8 144 000,00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7 792 982,00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7 792 982,00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351 018,00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351 018,00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организации летнего отдыха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«Молодежь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15 274 155,79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"Работа с детьми и молодежью"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15 274 155,79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15 227 153,79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13 855 761,17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13 855 761,17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13 855 761,17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Реализация мероприятий по работе с детьми  и молодежью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950 380,00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950 380,00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950 380,00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421 012,62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421 012,62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421 012,62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"Поддержка социально ориентированных некоммерческих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субчидий некомерческим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306 121 656,73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306 121 656,73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47 109 992,52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122 149,30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апробации системы персонифицированного финансирования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122 149,30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122 149,30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122 149,30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46 987 843,22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41 876 027,31</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40 882 217,38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40 882 217,38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845 743,31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845 743,31</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36 707,62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36 707,62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111 359,00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111 359,00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22 424,91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22 424,91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22 424,91</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421 501,00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391 501,00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391 501,00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4 667 890,00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4 667 890,00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4 667 890,00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136 699,59</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136 699,59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провед. независ. экспертизы деят-ти 15 общеобраз. учрежд.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104 699,59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104 699,59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104 699,59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и проведение единого государственного экзамена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106 595,09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106 595,09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подпрограммы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106 595,09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40 595,09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40 595,09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243 456 384,00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142 684,00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142 684,00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142 684,00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142 684,00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243 313 700,00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и (или)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231 148 000,00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231 148 000,00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231 148 000,00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субсидии на приобретение объектов общего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12 165 700,00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12 165 700,00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12 165 700,00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КУЛЬТУРА, КИНЕМАТОГРАФИЯ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276 566 556,48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268 578 326,48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268 257 126,48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93 130 251,20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модернизационного развития общедоступных библиотек Кондинского района (развитие библиотечного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77 413 392,49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39 627 075,03</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36 073 324,43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36 073 324,43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3 427 553,60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3 427 553,60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126 197,00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126 197,00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871 200,00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871 200,00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871 200,00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36 279 044,97</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36 279 044,97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36 279 044,97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поддержку отрасли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73 006,08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73 006,08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73 006,08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153 741,18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153 741,18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153 741,18</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409 325,23</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409 325,23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409 325,23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музейного дела и удовлетворение потребности населения в предоставлении доступа к культурным ценностям"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15 716 858,71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10 002 709,92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10 002 709,92</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10 002 709,92</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5 370 139,40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5 370 139,40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5 370 139,40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43 835,29</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43 835,29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43 835,29</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51 774,10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51 774,10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51 774,10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единого культурного пространства"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171 161 661,28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165 868 661,28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58 373 196,98</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58 373 196,98</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58 373 196,98</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106 686 115,63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55 224 667,90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55 224 667,90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51 461 447,73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51 461 447,73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459 348,67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459 348,67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459 348,67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1 793 000,00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1 793 000,00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1 643 000,00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1 643 000,00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"Проведение ремонтов (в т.ч. капитальных), укрепление материально-технической базы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 Подпрограмма "Подготовка и проведение юбилейных мероприятий"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3 118 600,00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"Реализация плана мероприятий "95-летие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3 118 600,00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плана мероприятий "95-летия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3 118 600,00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211 930,00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211 930,00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1 906 670,00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1 391 841,00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514 829,00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поддержку деятельности немуниципальных организаций, в том числе СОНКО,оказывающих услуги в сфере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культуры, кинематографии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7 988 230,00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7 988 230,00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 (Развитие архивного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функций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ЗДРАВООХРАНЕНИЕ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2 833 500,00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здравоохранения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2 833 500,00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2 163 500,00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2 163 500,00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2 163 500,00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2 163 500,00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716 928,41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716 928,41</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1 446 571,59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1 380 414,39</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66 157,20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за счет средств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170 149 458,70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Пенсионное обеспечение</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10 750 500,00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10 750 500,00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10 750 500,00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10 750 500,00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604 000,00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604 000,00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604 000,00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на пенсионное обеспечение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10 146 500,00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10 146 500,00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10 146 500,00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13 310 697,20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13 310 697,20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13 310 697,20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жильем молодых семей"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по обеспечению жильем молодых семей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2 473 200,00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Охрана семьи и детства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127 066 724,00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24 972 000,00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Публичные нормативные социальные выплаты гражданам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Публичные нормативные социальные выплаты гражданам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19 021 537,50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1 540 437,50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по опеке и попечительству"</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деятельности по опеке и попечительству</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15 442 082,83</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15 442 082,83</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2 039 017,17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2 039 017,17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ФИЗИЧЕСКАЯ КУЛЬТУРА И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91 073 960,00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Физическая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2 651 310,00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2 651 310,00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1 871 310,00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1 871 310,00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1 871 310,00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1 570 810,00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1 570 810,00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780 000,00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780 000,00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741 000,00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741 000,00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316 000,00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22 368,00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16 632,00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Массовый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81 849 250,00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81 849 250,00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80 470 000,00</w:t>
            </w:r>
          </w:p>
        </w:tc>
      </w:tr>
      <w:tr w:rsidR="00D63F09" w:rsidRPr="00643558" w:rsidTr="0048532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приобретение спортивной площадки с улучшиными тренажорами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приобретение спортивной площадки с улучшиными тренажорами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1 379 250,00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1 379 250,00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1 379 250,00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1 379 250,00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1 110 450,00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отраслью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15 972 567,67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15 972 567,67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15 972 567,67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15 972 567,67</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195 000,00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195 000,00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ГОСУДАРСТВЕННОГО И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государственного внутреннего и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муниципальным долгом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"Обслуживание муниципального долга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государственного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700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730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 ОБЩЕГО ХАРАКТЕРА БЮДЖЕТАМ БЮДЖЕТНОЙ СИСТЕМЫ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285 871 657,50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 на выравнивание бюджетной обеспеченности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7 400 000,00</w:t>
            </w:r>
          </w:p>
        </w:tc>
      </w:tr>
      <w:tr w:rsidR="00D63F09" w:rsidRPr="00643558" w:rsidTr="0048532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7 400 000,00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Дотация на поддержку мер по обеспечению сбалансированности бюджетов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повышению качества управления муниципальными финансами"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межбюджетные трансферты общего характера</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11 243 157,50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11 243 157,50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11 243 157,50</w:t>
            </w:r>
          </w:p>
        </w:tc>
      </w:tr>
      <w:tr w:rsidR="00D63F09" w:rsidRPr="00643558" w:rsidTr="0048532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 на организационное и материально - техническое обеспечение подготовки и проведения муниципальных выборов</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5 877 687,50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5 877 687,50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5 877 687,50</w:t>
            </w:r>
          </w:p>
        </w:tc>
      </w:tr>
      <w:tr w:rsidR="00D63F09" w:rsidRPr="00643558" w:rsidTr="0048532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5 365 470,00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5 365 470,00</w:t>
            </w:r>
          </w:p>
        </w:tc>
      </w:tr>
      <w:tr w:rsidR="00D63F09" w:rsidRPr="00643558" w:rsidTr="0048532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5 365 470,00</w:t>
            </w:r>
          </w:p>
        </w:tc>
      </w:tr>
      <w:tr w:rsidR="00D63F09" w:rsidRPr="00643558" w:rsidTr="00485328">
        <w:trPr>
          <w:trHeight w:val="15"/>
        </w:trPr>
        <w:tc>
          <w:tcPr>
            <w:tcW w:w="5969" w:type="dxa"/>
            <w:tcBorders>
              <w:top w:val="single" w:sz="4" w:space="0" w:color="auto"/>
              <w:left w:val="single" w:sz="4" w:space="0" w:color="auto"/>
              <w:bottom w:val="nil"/>
              <w:right w:val="single" w:sz="4" w:space="0" w:color="auto"/>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380" w:type="dxa"/>
            <w:tcBorders>
              <w:top w:val="nil"/>
              <w:left w:val="nil"/>
              <w:bottom w:val="nil"/>
              <w:right w:val="single" w:sz="4" w:space="0" w:color="auto"/>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1" w:type="dxa"/>
            <w:tcBorders>
              <w:top w:val="nil"/>
              <w:left w:val="nil"/>
              <w:bottom w:val="nil"/>
              <w:right w:val="single" w:sz="4" w:space="0" w:color="auto"/>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nil"/>
              <w:bottom w:val="nil"/>
              <w:right w:val="single" w:sz="4" w:space="0" w:color="auto"/>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456" w:type="dxa"/>
            <w:tcBorders>
              <w:top w:val="nil"/>
              <w:left w:val="nil"/>
              <w:bottom w:val="nil"/>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580" w:type="dxa"/>
            <w:tcBorders>
              <w:top w:val="nil"/>
              <w:left w:val="single" w:sz="4" w:space="0" w:color="auto"/>
              <w:bottom w:val="nil"/>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5 200 343 916,65</w:t>
            </w:r>
          </w:p>
        </w:tc>
      </w:tr>
      <w:tr w:rsidR="00D63F09" w:rsidRPr="00643558" w:rsidTr="00485328">
        <w:trPr>
          <w:trHeight w:val="225"/>
        </w:trPr>
        <w:tc>
          <w:tcPr>
            <w:tcW w:w="5969"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Итого:</w:t>
            </w:r>
          </w:p>
        </w:tc>
        <w:tc>
          <w:tcPr>
            <w:tcW w:w="380" w:type="dxa"/>
            <w:tcBorders>
              <w:top w:val="nil"/>
              <w:left w:val="nil"/>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421" w:type="dxa"/>
            <w:tcBorders>
              <w:top w:val="nil"/>
              <w:left w:val="nil"/>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456" w:type="dxa"/>
            <w:tcBorders>
              <w:top w:val="nil"/>
              <w:left w:val="nil"/>
              <w:bottom w:val="single" w:sz="4" w:space="0" w:color="auto"/>
              <w:right w:val="nil"/>
            </w:tcBorders>
            <w:shd w:val="clear" w:color="auto" w:fill="auto"/>
            <w:noWrap/>
            <w:vAlign w:val="bottom"/>
            <w:hideMark/>
          </w:tcPr>
          <w:p w:rsidR="00D63F09" w:rsidRPr="00643558" w:rsidRDefault="00D63F09"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63F09" w:rsidRPr="00643558" w:rsidRDefault="00D63F09" w:rsidP="00485328">
            <w:pPr>
              <w:spacing w:after="0" w:line="240" w:lineRule="auto"/>
              <w:jc w:val="right"/>
              <w:rPr>
                <w:rFonts w:ascii="Times New Roman" w:hAnsi="Times New Roman"/>
                <w:sz w:val="16"/>
                <w:szCs w:val="16"/>
                <w:lang w:eastAsia="ru-RU"/>
              </w:rPr>
            </w:pPr>
          </w:p>
        </w:tc>
      </w:tr>
    </w:tbl>
    <w:p w:rsidR="00D63F09" w:rsidRDefault="00D63F09" w:rsidP="00D63F09">
      <w:pPr>
        <w:spacing w:after="0" w:line="240" w:lineRule="atLeast"/>
        <w:jc w:val="center"/>
        <w:rPr>
          <w:rFonts w:ascii="Times New Roman" w:hAnsi="Times New Roman"/>
          <w:sz w:val="24"/>
          <w:szCs w:val="24"/>
        </w:rPr>
      </w:pPr>
    </w:p>
    <w:p w:rsidR="00AD09C1" w:rsidRDefault="00AD09C1"/>
    <w:sectPr w:rsidR="00AD09C1" w:rsidSect="00A841BB">
      <w:pgSz w:w="11906" w:h="16838"/>
      <w:pgMar w:top="1134" w:right="851" w:bottom="851"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D1707028"/>
    <w:lvl w:ilvl="0" w:tplc="0419000F">
      <w:start w:val="1"/>
      <w:numFmt w:val="decimal"/>
      <w:lvlText w:val="%1."/>
      <w:lvlJc w:val="left"/>
      <w:pPr>
        <w:ind w:left="720"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D63F09"/>
    <w:rsid w:val="003731D7"/>
    <w:rsid w:val="003A4A86"/>
    <w:rsid w:val="00654B4B"/>
    <w:rsid w:val="00A841BB"/>
    <w:rsid w:val="00AD09C1"/>
    <w:rsid w:val="00D63F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F09"/>
    <w:rPr>
      <w:rFonts w:ascii="Calibri" w:eastAsia="Times New Roman" w:hAnsi="Calibri" w:cs="Times New Roman"/>
    </w:rPr>
  </w:style>
  <w:style w:type="paragraph" w:styleId="1">
    <w:name w:val="heading 1"/>
    <w:basedOn w:val="a"/>
    <w:next w:val="a"/>
    <w:link w:val="10"/>
    <w:uiPriority w:val="9"/>
    <w:qFormat/>
    <w:rsid w:val="00D63F09"/>
    <w:pPr>
      <w:keepNext/>
      <w:spacing w:before="240" w:after="60" w:line="240" w:lineRule="auto"/>
      <w:outlineLvl w:val="0"/>
    </w:pPr>
    <w:rPr>
      <w:rFonts w:ascii="Arial" w:hAnsi="Arial"/>
      <w:b/>
      <w:bCs/>
      <w:kern w:val="32"/>
      <w:sz w:val="32"/>
      <w:szCs w:val="32"/>
      <w:lang w:eastAsia="ru-RU"/>
    </w:rPr>
  </w:style>
  <w:style w:type="paragraph" w:styleId="2">
    <w:name w:val="heading 2"/>
    <w:basedOn w:val="a"/>
    <w:next w:val="a"/>
    <w:link w:val="20"/>
    <w:uiPriority w:val="9"/>
    <w:unhideWhenUsed/>
    <w:qFormat/>
    <w:rsid w:val="00D63F09"/>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D63F09"/>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F09"/>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D63F09"/>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D63F09"/>
    <w:rPr>
      <w:rFonts w:ascii="Cambria" w:eastAsia="Times New Roman" w:hAnsi="Cambria" w:cs="Times New Roman"/>
      <w:b/>
      <w:bCs/>
      <w:color w:val="4F81BD"/>
      <w:sz w:val="20"/>
      <w:szCs w:val="20"/>
    </w:rPr>
  </w:style>
  <w:style w:type="paragraph" w:styleId="a3">
    <w:name w:val="No Spacing"/>
    <w:uiPriority w:val="1"/>
    <w:qFormat/>
    <w:rsid w:val="00D63F09"/>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D63F09"/>
    <w:rPr>
      <w:rFonts w:cs="Times New Roman"/>
      <w:color w:val="0000FF"/>
      <w:u w:val="single"/>
    </w:rPr>
  </w:style>
  <w:style w:type="paragraph" w:customStyle="1" w:styleId="ConsTitle">
    <w:name w:val="ConsTitle"/>
    <w:rsid w:val="00D63F09"/>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D63F09"/>
    <w:rPr>
      <w:b/>
      <w:color w:val="26282F"/>
    </w:rPr>
  </w:style>
  <w:style w:type="paragraph" w:styleId="a6">
    <w:name w:val="Normal (Web)"/>
    <w:basedOn w:val="a"/>
    <w:uiPriority w:val="99"/>
    <w:rsid w:val="00D63F09"/>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D63F09"/>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D63F09"/>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D63F09"/>
    <w:rPr>
      <w:rFonts w:ascii="Tahoma" w:eastAsia="Times New Roman" w:hAnsi="Tahoma" w:cs="Times New Roman"/>
      <w:sz w:val="16"/>
      <w:szCs w:val="16"/>
    </w:rPr>
  </w:style>
  <w:style w:type="paragraph" w:styleId="aa">
    <w:name w:val="List Paragraph"/>
    <w:basedOn w:val="a"/>
    <w:uiPriority w:val="34"/>
    <w:qFormat/>
    <w:rsid w:val="00D63F09"/>
    <w:pPr>
      <w:spacing w:after="0" w:line="240" w:lineRule="auto"/>
      <w:ind w:left="720"/>
      <w:contextualSpacing/>
    </w:pPr>
    <w:rPr>
      <w:rFonts w:ascii="Times New Roman" w:hAnsi="Times New Roman"/>
      <w:sz w:val="24"/>
      <w:szCs w:val="24"/>
      <w:lang w:eastAsia="ru-RU"/>
    </w:rPr>
  </w:style>
  <w:style w:type="character" w:customStyle="1" w:styleId="match">
    <w:name w:val="match"/>
    <w:rsid w:val="00D63F09"/>
    <w:rPr>
      <w:rFonts w:cs="Times New Roman"/>
    </w:rPr>
  </w:style>
  <w:style w:type="paragraph" w:customStyle="1" w:styleId="formattext">
    <w:name w:val="formattext"/>
    <w:basedOn w:val="a"/>
    <w:rsid w:val="00D63F09"/>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D63F09"/>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D63F09"/>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D63F09"/>
    <w:pPr>
      <w:spacing w:after="120"/>
    </w:pPr>
    <w:rPr>
      <w:sz w:val="20"/>
      <w:szCs w:val="20"/>
    </w:rPr>
  </w:style>
  <w:style w:type="character" w:customStyle="1" w:styleId="ae">
    <w:name w:val="Основной текст Знак"/>
    <w:basedOn w:val="a0"/>
    <w:link w:val="ad"/>
    <w:uiPriority w:val="99"/>
    <w:semiHidden/>
    <w:rsid w:val="00D63F09"/>
    <w:rPr>
      <w:rFonts w:ascii="Calibri" w:eastAsia="Times New Roman" w:hAnsi="Calibri" w:cs="Times New Roman"/>
      <w:sz w:val="20"/>
      <w:szCs w:val="20"/>
    </w:rPr>
  </w:style>
  <w:style w:type="paragraph" w:customStyle="1" w:styleId="ConsNonformat">
    <w:name w:val="ConsNonformat"/>
    <w:rsid w:val="00D63F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D63F09"/>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D63F09"/>
    <w:rPr>
      <w:rFonts w:ascii="Times New Roman" w:eastAsia="Times New Roman" w:hAnsi="Times New Roman" w:cs="Times New Roman"/>
      <w:sz w:val="24"/>
      <w:szCs w:val="24"/>
      <w:lang w:eastAsia="ru-RU"/>
    </w:rPr>
  </w:style>
  <w:style w:type="paragraph" w:customStyle="1" w:styleId="ConsPlusNormal">
    <w:name w:val="ConsPlusNormal"/>
    <w:rsid w:val="00D63F09"/>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D63F09"/>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D63F09"/>
    <w:pPr>
      <w:tabs>
        <w:tab w:val="center" w:pos="4677"/>
        <w:tab w:val="right" w:pos="9355"/>
      </w:tabs>
      <w:spacing w:after="0" w:line="240" w:lineRule="auto"/>
    </w:pPr>
    <w:rPr>
      <w:sz w:val="20"/>
      <w:szCs w:val="20"/>
    </w:rPr>
  </w:style>
  <w:style w:type="character" w:customStyle="1" w:styleId="af3">
    <w:name w:val="Нижний колонтитул Знак"/>
    <w:basedOn w:val="a0"/>
    <w:link w:val="af2"/>
    <w:uiPriority w:val="99"/>
    <w:semiHidden/>
    <w:rsid w:val="00D63F09"/>
    <w:rPr>
      <w:rFonts w:ascii="Calibri" w:eastAsia="Times New Roman" w:hAnsi="Calibri" w:cs="Times New Roman"/>
      <w:sz w:val="20"/>
      <w:szCs w:val="20"/>
    </w:rPr>
  </w:style>
  <w:style w:type="paragraph" w:customStyle="1" w:styleId="af4">
    <w:name w:val="Статья"/>
    <w:basedOn w:val="a"/>
    <w:rsid w:val="00D63F09"/>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D63F09"/>
    <w:rPr>
      <w:sz w:val="25"/>
      <w:shd w:val="clear" w:color="auto" w:fill="FFFFFF"/>
    </w:rPr>
  </w:style>
  <w:style w:type="paragraph" w:customStyle="1" w:styleId="11">
    <w:name w:val="Основной текст1"/>
    <w:basedOn w:val="a"/>
    <w:link w:val="af5"/>
    <w:rsid w:val="00D63F09"/>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D63F09"/>
    <w:rPr>
      <w:rFonts w:cs="Times New Roman"/>
      <w:color w:val="800080"/>
      <w:u w:val="single"/>
    </w:rPr>
  </w:style>
  <w:style w:type="paragraph" w:customStyle="1" w:styleId="xl68">
    <w:name w:val="xl68"/>
    <w:basedOn w:val="a"/>
    <w:rsid w:val="00D63F09"/>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D63F09"/>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D63F09"/>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D63F09"/>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D63F09"/>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D63F09"/>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D63F09"/>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D63F09"/>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D63F0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D63F09"/>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D63F09"/>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D63F09"/>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D63F09"/>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D63F09"/>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D63F09"/>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D63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D63F0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D63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D63F0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D63F0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D63F0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D63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D63F09"/>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D63F0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D63F09"/>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D63F0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D63F0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D63F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D63F0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D63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D63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D63F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D63F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D63F0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D63F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D63F0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D63F0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D63F09"/>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D63F09"/>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D63F09"/>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D63F09"/>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D63F09"/>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D63F09"/>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D63F09"/>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D63F09"/>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D63F09"/>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D63F0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D63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D63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D63F0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D63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D63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27383</Words>
  <Characters>156084</Characters>
  <Application>Microsoft Office Word</Application>
  <DocSecurity>0</DocSecurity>
  <Lines>1300</Lines>
  <Paragraphs>366</Paragraphs>
  <ScaleCrop>false</ScaleCrop>
  <Company/>
  <LinksUpToDate>false</LinksUpToDate>
  <CharactersWithSpaces>183101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02-2212</dc:creator>
  <cp:lastModifiedBy>02-2212</cp:lastModifiedBy>
  <cp:revision>4</cp:revision>
  <dcterms:created xsi:type="dcterms:W3CDTF">2018-10-17T10:46:00Z</dcterms:created>
  <dcterms:modified xsi:type="dcterms:W3CDTF">2018-10-18T11:03:00Z</dcterms:modified>
</cp:coreProperties>
</file>